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53D" w:rsidRPr="0097651E" w:rsidRDefault="000C167D" w:rsidP="007C58CD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0948A5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5B7999">
        <w:rPr>
          <w:rFonts w:ascii="Arial" w:hAnsi="Arial" w:cs="Arial"/>
          <w:b w:val="0"/>
          <w:bCs w:val="0"/>
          <w:color w:val="000000"/>
          <w:sz w:val="22"/>
        </w:rPr>
        <w:t>M.C DORA LILIA GUADIANA MEDINA</w:t>
      </w:r>
      <w:r w:rsidR="000948A5">
        <w:rPr>
          <w:rFonts w:ascii="Arial" w:hAnsi="Arial" w:cs="Arial"/>
          <w:b w:val="0"/>
          <w:bCs w:val="0"/>
          <w:color w:val="000000"/>
          <w:sz w:val="22"/>
        </w:rPr>
        <w:t xml:space="preserve">   Periodo: AGOSTO-DICIEMBRE 2017</w:t>
      </w:r>
    </w:p>
    <w:p w:rsidR="000948A5" w:rsidRDefault="000C167D" w:rsidP="000948A5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</w:t>
      </w:r>
      <w:r w:rsidR="000948A5">
        <w:rPr>
          <w:rFonts w:ascii="Arial" w:hAnsi="Arial" w:cs="Arial"/>
          <w:b w:val="0"/>
          <w:bCs w:val="0"/>
          <w:color w:val="000000"/>
          <w:sz w:val="22"/>
        </w:rPr>
        <w:t>l Proyecto:</w:t>
      </w:r>
      <w:r w:rsidR="00D70659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="005B7999">
        <w:rPr>
          <w:rFonts w:ascii="Arial" w:hAnsi="Arial" w:cs="Arial"/>
          <w:b w:val="0"/>
          <w:bCs w:val="0"/>
          <w:color w:val="000000"/>
          <w:sz w:val="22"/>
        </w:rPr>
        <w:t>TUTORÍAS</w:t>
      </w:r>
    </w:p>
    <w:p w:rsidR="000C167D" w:rsidRPr="0097651E" w:rsidRDefault="00CD537A" w:rsidP="000948A5">
      <w:pPr>
        <w:pStyle w:val="Subttulo"/>
        <w:jc w:val="left"/>
        <w:rPr>
          <w:sz w:val="22"/>
          <w:lang w:val="es-ES_tradnl"/>
        </w:rPr>
      </w:pPr>
      <w:r w:rsidRPr="0097651E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01CF12" wp14:editId="1A718C64">
                <wp:simplePos x="0" y="0"/>
                <wp:positionH relativeFrom="column">
                  <wp:posOffset>2133600</wp:posOffset>
                </wp:positionH>
                <wp:positionV relativeFrom="paragraph">
                  <wp:posOffset>113665</wp:posOffset>
                </wp:positionV>
                <wp:extent cx="457200" cy="342900"/>
                <wp:effectExtent l="0" t="0" r="0" b="63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77CD" w:rsidRPr="00251023" w:rsidRDefault="0064191B">
                            <w:pPr>
                              <w:rPr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</w:rPr>
                              <w:t>35</w:t>
                            </w:r>
                            <w:r w:rsidR="00AB77CD" w:rsidRPr="00251023">
                              <w:rPr>
                                <w:b/>
                                <w:bCs/>
                                <w:sz w:val="18"/>
                              </w:rPr>
                              <w:t xml:space="preserve"> 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01CF12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68pt;margin-top:8.95pt;width:3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Ao7sQIAALk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" filled="f" stroked="f">
                <v:textbox>
                  <w:txbxContent>
                    <w:p w:rsidR="00AB77CD" w:rsidRPr="00251023" w:rsidRDefault="0064191B">
                      <w:pPr>
                        <w:rPr>
                          <w:b/>
                          <w:bCs/>
                          <w:sz w:val="18"/>
                        </w:rPr>
                      </w:pPr>
                      <w:r>
                        <w:rPr>
                          <w:b/>
                          <w:bCs/>
                          <w:sz w:val="18"/>
                        </w:rPr>
                        <w:t>35</w:t>
                      </w:r>
                      <w:r w:rsidR="00AB77CD" w:rsidRPr="00251023">
                        <w:rPr>
                          <w:b/>
                          <w:bCs/>
                          <w:sz w:val="18"/>
                        </w:rPr>
                        <w:t xml:space="preserve"> %</w:t>
                      </w:r>
                    </w:p>
                  </w:txbxContent>
                </v:textbox>
              </v:shape>
            </w:pict>
          </mc:Fallback>
        </mc:AlternateContent>
      </w:r>
    </w:p>
    <w:p w:rsidR="000C167D" w:rsidRPr="0097651E" w:rsidRDefault="000C167D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001"/>
        <w:gridCol w:w="1001"/>
        <w:gridCol w:w="1001"/>
        <w:gridCol w:w="1003"/>
        <w:gridCol w:w="1003"/>
        <w:gridCol w:w="1003"/>
        <w:gridCol w:w="1003"/>
        <w:gridCol w:w="1003"/>
        <w:gridCol w:w="1007"/>
      </w:tblGrid>
      <w:tr w:rsidR="000C167D" w:rsidRPr="0097651E">
        <w:tc>
          <w:tcPr>
            <w:tcW w:w="1022" w:type="dxa"/>
          </w:tcPr>
          <w:p w:rsidR="00385B27" w:rsidRPr="00F34FB5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:rsidR="000C167D" w:rsidRPr="00F34FB5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64191B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  <w:bookmarkStart w:id="0" w:name="_GoBack"/>
            <w:bookmarkEnd w:id="0"/>
          </w:p>
        </w:tc>
        <w:tc>
          <w:tcPr>
            <w:tcW w:w="1022" w:type="dxa"/>
          </w:tcPr>
          <w:p w:rsidR="00385B27" w:rsidRPr="00F34FB5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:rsidR="000C167D" w:rsidRPr="00F34FB5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D70659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  <w:r w:rsidR="00251023"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 xml:space="preserve">    </w:t>
            </w:r>
          </w:p>
        </w:tc>
        <w:tc>
          <w:tcPr>
            <w:tcW w:w="1022" w:type="dxa"/>
          </w:tcPr>
          <w:p w:rsidR="00385B27" w:rsidRPr="00F34FB5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:rsidR="000C167D" w:rsidRPr="00F34FB5" w:rsidRDefault="00251023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251023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9"/>
        <w:gridCol w:w="3345"/>
        <w:gridCol w:w="7"/>
        <w:gridCol w:w="3325"/>
      </w:tblGrid>
      <w:tr w:rsidR="00D70659" w:rsidRPr="0097651E" w:rsidTr="007C58CD">
        <w:tc>
          <w:tcPr>
            <w:tcW w:w="3339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52" w:type="dxa"/>
            <w:gridSpan w:val="2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25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D70659" w:rsidRPr="0097651E" w:rsidTr="007C58CD">
        <w:trPr>
          <w:cantSplit/>
        </w:trPr>
        <w:tc>
          <w:tcPr>
            <w:tcW w:w="3339" w:type="dxa"/>
          </w:tcPr>
          <w:p w:rsidR="00D70659" w:rsidRPr="003611D5" w:rsidRDefault="005B7999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Contribuir al avance en la trayectoria escolar del estudiante a través de estrategias de intervención personal y/o grupal.  Propiciar ambientes de aprendizaje significativo que permitan adquirir, desarrollar o fortalecer aprendizajes significativos en el estudiante.</w:t>
            </w:r>
          </w:p>
        </w:tc>
        <w:tc>
          <w:tcPr>
            <w:tcW w:w="3345" w:type="dxa"/>
          </w:tcPr>
          <w:p w:rsidR="000C167D" w:rsidRPr="00F34FB5" w:rsidRDefault="005B7999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18"/>
              </w:rPr>
              <w:t xml:space="preserve">La contribución del docente tutor permite dar un seguimiento cercano en el avance académico que tiene el tutorado durante su período </w:t>
            </w:r>
            <w:r w:rsidR="00554682">
              <w:rPr>
                <w:rFonts w:cs="Arial"/>
                <w:b w:val="0"/>
                <w:sz w:val="18"/>
              </w:rPr>
              <w:t>escolar, además de brindar apoyo en los obstáculos que se presenten.</w:t>
            </w:r>
          </w:p>
        </w:tc>
        <w:tc>
          <w:tcPr>
            <w:tcW w:w="3332" w:type="dxa"/>
            <w:gridSpan w:val="2"/>
          </w:tcPr>
          <w:p w:rsidR="000C167D" w:rsidRPr="00F34FB5" w:rsidRDefault="00554682" w:rsidP="00D70659">
            <w:pPr>
              <w:pStyle w:val="Ttulo1"/>
              <w:tabs>
                <w:tab w:val="left" w:pos="1980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Reducir la deserción escolar.</w:t>
            </w:r>
          </w:p>
        </w:tc>
      </w:tr>
      <w:tr w:rsidR="000C167D" w:rsidRPr="0097651E" w:rsidTr="007C58CD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:rsidR="000C167D" w:rsidRDefault="000C167D" w:rsidP="003611D5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</w:rPr>
            </w:pPr>
            <w:r w:rsidRPr="003611D5">
              <w:rPr>
                <w:rFonts w:cs="Arial"/>
                <w:sz w:val="20"/>
              </w:rPr>
              <w:t>ACTIVIDADES:</w:t>
            </w:r>
            <w:r w:rsidR="000948A5" w:rsidRPr="003611D5">
              <w:rPr>
                <w:rFonts w:cs="Arial"/>
                <w:sz w:val="20"/>
              </w:rPr>
              <w:t xml:space="preserve"> </w:t>
            </w:r>
          </w:p>
          <w:p w:rsidR="00554682" w:rsidRDefault="00554682" w:rsidP="003611D5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20"/>
              </w:rPr>
            </w:pPr>
            <w:r>
              <w:rPr>
                <w:rFonts w:cs="Arial"/>
                <w:sz w:val="20"/>
              </w:rPr>
              <w:t xml:space="preserve">1.-  </w:t>
            </w:r>
            <w:r>
              <w:rPr>
                <w:rFonts w:cs="Arial"/>
                <w:b w:val="0"/>
                <w:sz w:val="20"/>
              </w:rPr>
              <w:t>Asignación y presentación de tutorados</w:t>
            </w:r>
          </w:p>
          <w:p w:rsidR="00554682" w:rsidRDefault="00554682" w:rsidP="003611D5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2.- Realizar reuniones con los tutorados para conocer su personalidad, situación académica, económica y emocional, para llevar a cabo la canalización correspondiente en caso necesario.</w:t>
            </w:r>
          </w:p>
          <w:p w:rsidR="00554682" w:rsidRPr="00554682" w:rsidRDefault="00554682" w:rsidP="003611D5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 xml:space="preserve">3.-  Dar seguimiento académico al tutorado durante el semestre. </w:t>
            </w:r>
          </w:p>
        </w:tc>
      </w:tr>
    </w:tbl>
    <w:p w:rsidR="000C167D" w:rsidRPr="0097651E" w:rsidRDefault="000C167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Pr="0097651E" w:rsidRDefault="007C58CD" w:rsidP="00554682">
            <w:pPr>
              <w:rPr>
                <w:sz w:val="22"/>
              </w:rPr>
            </w:pPr>
            <w:r>
              <w:rPr>
                <w:sz w:val="22"/>
              </w:rPr>
              <w:t>L</w:t>
            </w:r>
            <w:r w:rsidR="00554682">
              <w:rPr>
                <w:sz w:val="22"/>
              </w:rPr>
              <w:t>ista de tutorados</w:t>
            </w:r>
          </w:p>
        </w:tc>
      </w:tr>
    </w:tbl>
    <w:p w:rsidR="000C167D" w:rsidRPr="0097651E" w:rsidRDefault="000C167D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0C167D" w:rsidRPr="0097651E" w:rsidRDefault="000C167D">
            <w:pPr>
              <w:rPr>
                <w:color w:val="auto"/>
                <w:sz w:val="22"/>
              </w:rPr>
            </w:pPr>
          </w:p>
          <w:p w:rsidR="000C167D" w:rsidRPr="0097651E" w:rsidRDefault="00554682">
            <w:pPr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El programa de tutorías permite dar un seguimiento en los primeros semestres de cada estudiante</w:t>
            </w:r>
          </w:p>
          <w:p w:rsidR="000C167D" w:rsidRPr="0097651E" w:rsidRDefault="000C167D">
            <w:pPr>
              <w:rPr>
                <w:color w:val="auto"/>
                <w:sz w:val="22"/>
              </w:rPr>
            </w:pPr>
          </w:p>
        </w:tc>
      </w:tr>
      <w:tr w:rsidR="00160CAF" w:rsidRPr="0097651E">
        <w:tc>
          <w:tcPr>
            <w:tcW w:w="10226" w:type="dxa"/>
          </w:tcPr>
          <w:p w:rsidR="00160CAF" w:rsidRPr="0097651E" w:rsidRDefault="00160CAF" w:rsidP="007C58CD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  <w:r w:rsidR="007C58CD">
              <w:rPr>
                <w:color w:val="auto"/>
                <w:sz w:val="22"/>
              </w:rPr>
              <w:t xml:space="preserve">    </w:t>
            </w:r>
          </w:p>
          <w:p w:rsidR="00160CAF" w:rsidRPr="0097651E" w:rsidRDefault="00160CAF">
            <w:pPr>
              <w:rPr>
                <w:color w:val="auto"/>
                <w:sz w:val="22"/>
              </w:rPr>
            </w:pPr>
          </w:p>
        </w:tc>
      </w:tr>
    </w:tbl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 w:rsidR="0097651E"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 w:rsidR="0097651E"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0C167D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</w:t>
      </w:r>
      <w:r w:rsidR="00160CAF" w:rsidRPr="0097651E">
        <w:rPr>
          <w:b/>
          <w:bCs/>
          <w:color w:val="auto"/>
          <w:sz w:val="22"/>
        </w:rPr>
        <w:t xml:space="preserve">                             </w:t>
      </w:r>
    </w:p>
    <w:p w:rsidR="0097651E" w:rsidRDefault="0097651E">
      <w:pPr>
        <w:jc w:val="both"/>
        <w:rPr>
          <w:b/>
          <w:bCs/>
          <w:color w:val="auto"/>
          <w:sz w:val="22"/>
        </w:rPr>
      </w:pPr>
    </w:p>
    <w:p w:rsidR="0097651E" w:rsidRPr="0097651E" w:rsidRDefault="0097651E">
      <w:pPr>
        <w:jc w:val="both"/>
        <w:rPr>
          <w:b/>
          <w:bCs/>
          <w:color w:val="auto"/>
          <w:sz w:val="22"/>
        </w:rPr>
      </w:pPr>
    </w:p>
    <w:p w:rsidR="00F34FB5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</w:t>
      </w:r>
      <w:r w:rsidR="004B0E53">
        <w:rPr>
          <w:b/>
          <w:bCs/>
          <w:color w:val="auto"/>
          <w:sz w:val="22"/>
        </w:rPr>
        <w:t xml:space="preserve">M.C. DORA LILIA GUADIANA MEDINA   </w:t>
      </w:r>
      <w:r w:rsidRPr="0097651E">
        <w:rPr>
          <w:b/>
          <w:bCs/>
          <w:color w:val="auto"/>
          <w:sz w:val="22"/>
        </w:rPr>
        <w:tab/>
      </w:r>
      <w:r w:rsidR="004B0E53">
        <w:rPr>
          <w:b/>
          <w:bCs/>
          <w:color w:val="auto"/>
          <w:sz w:val="22"/>
        </w:rPr>
        <w:t xml:space="preserve">                   </w:t>
      </w:r>
      <w:r w:rsidR="00F34FB5">
        <w:rPr>
          <w:b/>
          <w:bCs/>
          <w:color w:val="auto"/>
          <w:sz w:val="22"/>
        </w:rPr>
        <w:t>M.</w:t>
      </w:r>
      <w:r w:rsidR="004B0E53">
        <w:rPr>
          <w:b/>
          <w:bCs/>
          <w:color w:val="auto"/>
          <w:sz w:val="22"/>
        </w:rPr>
        <w:t>C. ADRIÁN A. TREVIÑO BECERRA</w:t>
      </w:r>
    </w:p>
    <w:p w:rsidR="003611D5" w:rsidRDefault="003611D5" w:rsidP="007C58CD">
      <w:pPr>
        <w:jc w:val="both"/>
        <w:rPr>
          <w:color w:val="auto"/>
          <w:sz w:val="16"/>
          <w:szCs w:val="16"/>
        </w:rPr>
      </w:pPr>
    </w:p>
    <w:p w:rsidR="003611D5" w:rsidRDefault="003611D5" w:rsidP="007C58CD">
      <w:pPr>
        <w:jc w:val="both"/>
        <w:rPr>
          <w:color w:val="auto"/>
          <w:sz w:val="16"/>
          <w:szCs w:val="16"/>
        </w:rPr>
      </w:pPr>
    </w:p>
    <w:p w:rsidR="003611D5" w:rsidRDefault="003611D5" w:rsidP="007C58CD">
      <w:pPr>
        <w:jc w:val="both"/>
        <w:rPr>
          <w:color w:val="auto"/>
          <w:sz w:val="16"/>
          <w:szCs w:val="16"/>
        </w:rPr>
      </w:pPr>
    </w:p>
    <w:p w:rsidR="003611D5" w:rsidRDefault="003611D5" w:rsidP="007C58CD">
      <w:pPr>
        <w:jc w:val="both"/>
        <w:rPr>
          <w:color w:val="auto"/>
          <w:sz w:val="16"/>
          <w:szCs w:val="16"/>
        </w:rPr>
      </w:pPr>
    </w:p>
    <w:p w:rsidR="003611D5" w:rsidRDefault="003611D5" w:rsidP="007C58CD">
      <w:pPr>
        <w:jc w:val="both"/>
        <w:rPr>
          <w:color w:val="auto"/>
          <w:sz w:val="16"/>
          <w:szCs w:val="16"/>
        </w:rPr>
      </w:pPr>
    </w:p>
    <w:p w:rsidR="003611D5" w:rsidRDefault="003611D5" w:rsidP="007C58CD">
      <w:pPr>
        <w:jc w:val="both"/>
        <w:rPr>
          <w:color w:val="auto"/>
          <w:sz w:val="16"/>
          <w:szCs w:val="16"/>
        </w:rPr>
      </w:pPr>
    </w:p>
    <w:p w:rsidR="003611D5" w:rsidRDefault="003611D5" w:rsidP="007C58CD">
      <w:pPr>
        <w:jc w:val="both"/>
        <w:rPr>
          <w:color w:val="auto"/>
          <w:sz w:val="16"/>
          <w:szCs w:val="16"/>
        </w:rPr>
      </w:pPr>
    </w:p>
    <w:p w:rsidR="003611D5" w:rsidRDefault="003611D5" w:rsidP="007C58CD">
      <w:pPr>
        <w:jc w:val="both"/>
        <w:rPr>
          <w:color w:val="auto"/>
          <w:sz w:val="16"/>
          <w:szCs w:val="16"/>
        </w:rPr>
      </w:pPr>
    </w:p>
    <w:p w:rsidR="003611D5" w:rsidRDefault="003611D5" w:rsidP="007C58CD">
      <w:pPr>
        <w:jc w:val="both"/>
        <w:rPr>
          <w:color w:val="auto"/>
          <w:sz w:val="16"/>
          <w:szCs w:val="16"/>
        </w:rPr>
      </w:pPr>
    </w:p>
    <w:p w:rsidR="007C58CD" w:rsidRDefault="000C167D" w:rsidP="007C58CD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</w:t>
      </w:r>
      <w:r w:rsidR="00FE6174">
        <w:rPr>
          <w:color w:val="auto"/>
          <w:sz w:val="16"/>
          <w:szCs w:val="16"/>
        </w:rPr>
        <w:t>be indicar en las observacione</w:t>
      </w:r>
      <w:r w:rsidR="007C58CD">
        <w:rPr>
          <w:color w:val="auto"/>
          <w:sz w:val="16"/>
          <w:szCs w:val="16"/>
        </w:rPr>
        <w:t>s.</w:t>
      </w:r>
    </w:p>
    <w:p w:rsidR="000C167D" w:rsidRPr="007C58CD" w:rsidRDefault="000C167D" w:rsidP="007C58CD">
      <w:pPr>
        <w:jc w:val="center"/>
        <w:rPr>
          <w:color w:val="auto"/>
          <w:sz w:val="16"/>
          <w:szCs w:val="16"/>
        </w:rPr>
      </w:pPr>
      <w:r w:rsidRPr="0097651E">
        <w:rPr>
          <w:b/>
          <w:bCs/>
          <w:color w:val="auto"/>
          <w:sz w:val="22"/>
          <w:szCs w:val="22"/>
        </w:rPr>
        <w:lastRenderedPageBreak/>
        <w:t>INSTRUCTIVO DE  LLENADO</w:t>
      </w: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0"/>
        <w:gridCol w:w="7696"/>
      </w:tblGrid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>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periodo durante el cual</w:t>
            </w:r>
            <w:r w:rsidR="00CD537A" w:rsidRPr="0097651E">
              <w:rPr>
                <w:color w:val="auto"/>
                <w:sz w:val="20"/>
                <w:szCs w:val="20"/>
              </w:rPr>
              <w:t xml:space="preserve"> desarrollará el proyecto  (Por  ejemplo:</w:t>
            </w:r>
            <w:r w:rsidR="000140F0">
              <w:rPr>
                <w:color w:val="auto"/>
                <w:sz w:val="20"/>
                <w:szCs w:val="20"/>
              </w:rPr>
              <w:t xml:space="preserve"> enero – junio 2016</w:t>
            </w:r>
            <w:r w:rsidRPr="0097651E">
              <w:rPr>
                <w:color w:val="auto"/>
                <w:sz w:val="20"/>
                <w:szCs w:val="20"/>
              </w:rPr>
              <w:t>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porcentaje de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objetivo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una descripción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 las metas del proyecto (cuantitativamente).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las actividades realizadas según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 los documentos anexos que acreditan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 xml:space="preserve">Anotar las conclusiones del proyecto </w:t>
            </w:r>
          </w:p>
        </w:tc>
      </w:tr>
      <w:tr w:rsidR="00160CAF" w:rsidRPr="0097651E">
        <w:tc>
          <w:tcPr>
            <w:tcW w:w="2338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7774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las observaciones del proyecto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Jefe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 xml:space="preserve"> del Departamento Académico correspondiente</w:t>
            </w:r>
          </w:p>
        </w:tc>
      </w:tr>
    </w:tbl>
    <w:p w:rsidR="000C167D" w:rsidRPr="0097651E" w:rsidRDefault="000C167D">
      <w:pPr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b/>
          <w:bCs/>
          <w:color w:val="auto"/>
        </w:rPr>
      </w:pPr>
    </w:p>
    <w:sectPr w:rsidR="000C167D" w:rsidRPr="0097651E" w:rsidSect="001E153D">
      <w:footerReference w:type="default" r:id="rId9"/>
      <w:pgSz w:w="12240" w:h="15840"/>
      <w:pgMar w:top="1977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E66" w:rsidRDefault="005D2E66">
      <w:r>
        <w:separator/>
      </w:r>
    </w:p>
  </w:endnote>
  <w:endnote w:type="continuationSeparator" w:id="0">
    <w:p w:rsidR="005D2E66" w:rsidRDefault="005D2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7CD" w:rsidRPr="00CD537A" w:rsidRDefault="00AB77CD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E66" w:rsidRDefault="005D2E66">
      <w:r>
        <w:separator/>
      </w:r>
    </w:p>
  </w:footnote>
  <w:footnote w:type="continuationSeparator" w:id="0">
    <w:p w:rsidR="005D2E66" w:rsidRDefault="005D2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BA0"/>
    <w:rsid w:val="000140F0"/>
    <w:rsid w:val="00015AE2"/>
    <w:rsid w:val="0002402A"/>
    <w:rsid w:val="000637DB"/>
    <w:rsid w:val="000948A5"/>
    <w:rsid w:val="000C167D"/>
    <w:rsid w:val="00101F9E"/>
    <w:rsid w:val="00106BA0"/>
    <w:rsid w:val="00157CE5"/>
    <w:rsid w:val="00160CAF"/>
    <w:rsid w:val="001E153D"/>
    <w:rsid w:val="00244569"/>
    <w:rsid w:val="00245829"/>
    <w:rsid w:val="00251023"/>
    <w:rsid w:val="002604FC"/>
    <w:rsid w:val="00263C06"/>
    <w:rsid w:val="00281650"/>
    <w:rsid w:val="002953F2"/>
    <w:rsid w:val="003024B1"/>
    <w:rsid w:val="00346587"/>
    <w:rsid w:val="003611D5"/>
    <w:rsid w:val="00380D47"/>
    <w:rsid w:val="00385B27"/>
    <w:rsid w:val="003E44A2"/>
    <w:rsid w:val="003F4E81"/>
    <w:rsid w:val="003F65AD"/>
    <w:rsid w:val="003F67EF"/>
    <w:rsid w:val="00412238"/>
    <w:rsid w:val="00466EEA"/>
    <w:rsid w:val="00472875"/>
    <w:rsid w:val="0048082C"/>
    <w:rsid w:val="004B0E53"/>
    <w:rsid w:val="004C2CA6"/>
    <w:rsid w:val="004D16B7"/>
    <w:rsid w:val="0054386D"/>
    <w:rsid w:val="00554682"/>
    <w:rsid w:val="005715C9"/>
    <w:rsid w:val="005A224F"/>
    <w:rsid w:val="005B7999"/>
    <w:rsid w:val="005C1048"/>
    <w:rsid w:val="005D2E66"/>
    <w:rsid w:val="005E05F7"/>
    <w:rsid w:val="006003ED"/>
    <w:rsid w:val="00615EEB"/>
    <w:rsid w:val="0063702B"/>
    <w:rsid w:val="00640704"/>
    <w:rsid w:val="0064191B"/>
    <w:rsid w:val="00663FF1"/>
    <w:rsid w:val="006B522A"/>
    <w:rsid w:val="006D1B0D"/>
    <w:rsid w:val="006F122C"/>
    <w:rsid w:val="007169F0"/>
    <w:rsid w:val="00760920"/>
    <w:rsid w:val="007C58CD"/>
    <w:rsid w:val="007D72C5"/>
    <w:rsid w:val="007E6697"/>
    <w:rsid w:val="007E66CF"/>
    <w:rsid w:val="00845FA2"/>
    <w:rsid w:val="008A439D"/>
    <w:rsid w:val="008D6ADB"/>
    <w:rsid w:val="00912088"/>
    <w:rsid w:val="00946CAB"/>
    <w:rsid w:val="0097651E"/>
    <w:rsid w:val="009B0B3F"/>
    <w:rsid w:val="009E72B4"/>
    <w:rsid w:val="009E7D39"/>
    <w:rsid w:val="00A12657"/>
    <w:rsid w:val="00A15DCC"/>
    <w:rsid w:val="00A303A0"/>
    <w:rsid w:val="00A96A98"/>
    <w:rsid w:val="00AB77CD"/>
    <w:rsid w:val="00B90155"/>
    <w:rsid w:val="00BB1742"/>
    <w:rsid w:val="00BD12BA"/>
    <w:rsid w:val="00BE316F"/>
    <w:rsid w:val="00BF2F23"/>
    <w:rsid w:val="00C6686E"/>
    <w:rsid w:val="00CD537A"/>
    <w:rsid w:val="00CE18A9"/>
    <w:rsid w:val="00D00457"/>
    <w:rsid w:val="00D70659"/>
    <w:rsid w:val="00D77850"/>
    <w:rsid w:val="00DD50CE"/>
    <w:rsid w:val="00E22E55"/>
    <w:rsid w:val="00E37D1D"/>
    <w:rsid w:val="00E872C0"/>
    <w:rsid w:val="00E920F8"/>
    <w:rsid w:val="00E95348"/>
    <w:rsid w:val="00E9664A"/>
    <w:rsid w:val="00F167A9"/>
    <w:rsid w:val="00F34FB5"/>
    <w:rsid w:val="00FB713F"/>
    <w:rsid w:val="00FC3BA4"/>
    <w:rsid w:val="00FE617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425FA0"/>
  <w15:docId w15:val="{0A49E52D-77AE-4567-998F-80AE3106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DORYS</cp:lastModifiedBy>
  <cp:revision>4</cp:revision>
  <cp:lastPrinted>2004-05-28T20:31:00Z</cp:lastPrinted>
  <dcterms:created xsi:type="dcterms:W3CDTF">2018-02-28T20:02:00Z</dcterms:created>
  <dcterms:modified xsi:type="dcterms:W3CDTF">2018-02-28T20:04:00Z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